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一、学院指挥中心组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张朔人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13876957590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书记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吴启学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13976168269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副书记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王亮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18907618009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周述波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15091980236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邓琼飞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13086076911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王启芬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13389830006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办公室主任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小教负责人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谢艳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13368952320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学工办主任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许环烔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13637621917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学前负责人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董伽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13698920846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应心负责人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李秀丽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13976197916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社工负责人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梁淑平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13215882127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园艺负责人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袁学军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15203051937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  <w:t>二、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会务安排组（深度访谈及线上技术保障）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学院书记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吴启学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13976168269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副书记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王亮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18907618009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谢艳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13368952320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许环烔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13637621917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高立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18976490706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陈玲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18389910580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贲苗苗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19102860705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崔一帆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15501972398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书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记：总负责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副书记：听从书记安排，协助书记完成相关工作。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  <w:t>三、听课看课、访谈座谈、教学档案材料组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张朔人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13876957590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周述波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15091980236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胡爱兰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13876835486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高立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18976490706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贲苗苗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19102860705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崔一帆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hd w:val="clear" w:color="auto" w:fill="FFFFFF"/>
              </w:rPr>
              <w:t>15501972398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学前负责人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董伽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13698920846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应心负责人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李秀丽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13976197916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社工负责人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梁淑平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13215882127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园艺负责人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袁学军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15203051937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小教负责人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谢艳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13368952320</w:t>
            </w: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专家线上，陪同线下领导负责专业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小学教育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张朔人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13876957590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应用心理学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吴启学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13976168269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学前教育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王启芬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13389830006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园艺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周述波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15091980236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社会工作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邓琼飞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13086076911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院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长：总负责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副院长：听从院长指挥，协助院长完成相关工作。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组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长：听从院领导指挥安排，做好工作人员调度及相关资料传达等任务。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在工作相冲突的时候注意协调。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  <w:t>四、宣传与学风工作组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许环烔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13637621917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张咪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15377498061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王超鹏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13555543729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许环烔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13637621917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张咪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15377498061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王超鹏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13555543729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书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记：总负责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副书记：听从书记安排，协助书记完成相关工作。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组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长：听从院领导指挥安排，做好工作人员调度及完成相关工作等任务。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  <w:t>五、督导检查与实训协助组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王启芬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13389830006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督导组长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李秀丽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13976197916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学院督导员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宁盛卫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13627508905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学院督导员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周娜娜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13158980426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学院督导员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谢艳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13368952320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学院督导员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梁红蕾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13006020098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学院督导员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梁淑平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13215882127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实验员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王槐宇</w:t>
            </w:r>
          </w:p>
        </w:tc>
        <w:tc>
          <w:tcPr>
            <w:tcW w:w="2268" w:type="dxa"/>
          </w:tcPr>
          <w:p>
            <w:pPr>
              <w:tabs>
                <w:tab w:val="left" w:pos="255"/>
              </w:tabs>
              <w:spacing w:line="360" w:lineRule="auto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ab/>
            </w: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15298945889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实验员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吕卓文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15008982100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  <w:shd w:val="clear" w:color="auto" w:fill="FFFFFF"/>
        </w:rPr>
        <w:t>六、学科、科研平台接待与汇报组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9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张朔人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13876957590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副院长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邓琼飞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13086076911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工作人员</w:t>
            </w: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黄星溦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  <w:t>13208953510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55"/>
              </w:tabs>
              <w:spacing w:line="360" w:lineRule="auto"/>
              <w:rPr>
                <w:rFonts w:ascii="仿宋" w:hAnsi="仿宋" w:eastAsia="仿宋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7C235F53"/>
    <w:rsid w:val="7C2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2023-11-03T03:08:00Z</dcterms:created>
  <dc:creator>不加糖-</dc:creator>
  <cp:lastModifiedBy>不加糖-</cp:lastModifiedBy>
  <dcterms:modified xsi:type="dcterms:W3CDTF">2023-11-03T03:08:28Z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2E5A66C42F7748A7BE00EA0D05805D47_11</vt:lpwstr>
  </property>
</Properties>
</file>